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D1E76" w:rsidRPr="00E74967" w:rsidRDefault="00D14456" w:rsidP="007D1E76">
      <w:pPr>
        <w:spacing w:after="0" w:line="240" w:lineRule="auto"/>
        <w:jc w:val="center"/>
        <w:rPr>
          <w:rFonts w:cs="Calibri"/>
          <w:b/>
          <w:sz w:val="28"/>
          <w:szCs w:val="28"/>
        </w:rPr>
      </w:pPr>
      <w:r>
        <w:fldChar w:fldCharType="begin"/>
      </w:r>
      <w:r>
        <w:instrText xml:space="preserve"> HYPERLINK "file:///E:\\lquiroz\\AppData\\Local\\Microsoft\\Windows\\Temporary%20Internet%20Files\\Content.Outlook\\HBGSO9P3\\MODELO%20CTA%202013.pptx" </w:instrText>
      </w:r>
      <w:r>
        <w:fldChar w:fldCharType="separate"/>
      </w:r>
      <w:r w:rsidR="007D1E76" w:rsidRPr="00E74967">
        <w:rPr>
          <w:rStyle w:val="Hipervnculo"/>
          <w:rFonts w:cs="Calibri"/>
          <w:b/>
          <w:sz w:val="28"/>
          <w:szCs w:val="28"/>
        </w:rPr>
        <w:t>NOTAS DE GESTIÓN ADMINISTRATIVA</w:t>
      </w:r>
      <w:r>
        <w:rPr>
          <w:rStyle w:val="Hipervnculo"/>
          <w:rFonts w:cs="Calibri"/>
          <w:b/>
          <w:sz w:val="28"/>
          <w:szCs w:val="28"/>
        </w:rPr>
        <w:fldChar w:fldCharType="end"/>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7D1E76">
      <w:pPr>
        <w:pStyle w:val="Prrafodelista"/>
        <w:spacing w:after="0" w:line="240" w:lineRule="auto"/>
        <w:jc w:val="both"/>
        <w:rPr>
          <w:rFonts w:cs="Calibri"/>
        </w:rPr>
      </w:pPr>
    </w:p>
    <w:p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1. Introducción:</w:t>
      </w:r>
    </w:p>
    <w:p w:rsidR="007D1E76" w:rsidRDefault="007D1E76" w:rsidP="007D1E76">
      <w:pPr>
        <w:spacing w:after="0" w:line="240" w:lineRule="auto"/>
        <w:jc w:val="both"/>
        <w:rPr>
          <w:rFonts w:cs="Calibri"/>
        </w:rPr>
      </w:pPr>
      <w:r w:rsidRPr="00E74967">
        <w:rPr>
          <w:rFonts w:cs="Calibri"/>
        </w:rPr>
        <w:t>Breve descripción de las actividades principales de la entidad.</w:t>
      </w:r>
    </w:p>
    <w:p w:rsidR="00C14172" w:rsidRPr="00E74967" w:rsidRDefault="00C14172" w:rsidP="007D1E76">
      <w:pPr>
        <w:spacing w:after="0" w:line="240" w:lineRule="auto"/>
        <w:jc w:val="both"/>
        <w:rPr>
          <w:rFonts w:cs="Calibri"/>
        </w:rPr>
      </w:pPr>
    </w:p>
    <w:p w:rsidR="007D1E76" w:rsidRPr="00E74967" w:rsidRDefault="003C5839" w:rsidP="008D25BF">
      <w:pPr>
        <w:spacing w:after="0" w:line="240" w:lineRule="auto"/>
        <w:ind w:firstLine="708"/>
        <w:jc w:val="both"/>
        <w:rPr>
          <w:rFonts w:cs="Calibri"/>
        </w:rPr>
      </w:pPr>
      <w:r>
        <w:rPr>
          <w:rFonts w:cs="Calibri"/>
        </w:rPr>
        <w:t>El SMDIF ES UNA ISTITUCION QUE DENTRO DE SU ACTIVIDADES PRINCIPALES ES LA DE FOMENTAR LA CONSTRUCCION DE REDES SOCIALES PARA FAVORECER LAS OPORTUNIDADES DE DESARROLLO HUMANO EN LOS GRUPOS VULNERABLES, ATRAVES DE LA AUTOGESTION, LA SOLIDARIDAD, LA JUSTICIA Y LA EQUIDAD; ASÍ COMO PRESTAR SERVICIO DE REPRESENTACION, ASISTENCIA JURIDICA Y DE ORIENTACION SOCIAL A NIÑOS Y NIÑAS ADOLECENTE, JOVENES, ADULTOS MAYORES, PERSONAS CON CAPACIDADES DIFERENTES, MADRES ADOLOCENTES Y SOLTERAS, INDIGENTES, INDIGENAS Y MIGRANTES.</w:t>
      </w:r>
    </w:p>
    <w:p w:rsidR="008D25BF" w:rsidRDefault="008D25BF" w:rsidP="007D1E76">
      <w:pPr>
        <w:spacing w:after="0" w:line="240" w:lineRule="auto"/>
        <w:jc w:val="both"/>
        <w:rPr>
          <w:rFonts w:cs="Calibri"/>
        </w:rPr>
      </w:pPr>
    </w:p>
    <w:p w:rsidR="007D1E76" w:rsidRDefault="008D25BF" w:rsidP="007D1E76">
      <w:pPr>
        <w:spacing w:after="0" w:line="240" w:lineRule="auto"/>
        <w:jc w:val="both"/>
        <w:rPr>
          <w:rFonts w:cs="Calibri"/>
        </w:rPr>
      </w:pPr>
      <w:r>
        <w:rPr>
          <w:rFonts w:cs="Calibri"/>
        </w:rPr>
        <w:t>EN MATERIA DE HACIENDA PUBLICA MUNICIPAL: SE CONTROLA LA APLICACIÓN DEL PRESUPESTO DE EGRESOS DEL MUNICIPIO, ELABORACION DE PRONOSTICO DE INGRESOS Y PRESUPUESTO DE EGRESOS, ASI COMO INGORMES MENSUALES CONTABLES, FINANCIEROS Y DE ACTIVIDADES.</w:t>
      </w:r>
    </w:p>
    <w:p w:rsidR="008D25BF" w:rsidRPr="00E74967" w:rsidRDefault="008D25BF"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rsidR="007D1E76" w:rsidRPr="00E74967" w:rsidRDefault="007D1E76" w:rsidP="007D1E76">
      <w:pPr>
        <w:spacing w:after="0" w:line="240" w:lineRule="auto"/>
        <w:jc w:val="both"/>
        <w:rPr>
          <w:rFonts w:cs="Calibri"/>
        </w:rPr>
      </w:pPr>
    </w:p>
    <w:p w:rsidR="008D25BF"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C14172" w:rsidRDefault="00C14172" w:rsidP="007D1E76">
      <w:pPr>
        <w:spacing w:after="0" w:line="240" w:lineRule="auto"/>
        <w:jc w:val="both"/>
        <w:rPr>
          <w:rFonts w:cs="Calibri"/>
        </w:rPr>
      </w:pPr>
    </w:p>
    <w:p w:rsidR="00D83336" w:rsidRDefault="008D25BF" w:rsidP="008D25BF">
      <w:pPr>
        <w:spacing w:after="0" w:line="240" w:lineRule="auto"/>
        <w:jc w:val="both"/>
        <w:rPr>
          <w:rFonts w:cs="Calibri"/>
        </w:rPr>
      </w:pPr>
      <w:r>
        <w:rPr>
          <w:rFonts w:cs="Calibri"/>
        </w:rPr>
        <w:t>EL SMDIF CUENTA CON UN PRONOSTICO DE INGRESOS Y PRESUPUESTO DE EGRESOS, EL CUAL FUE APROBADO POR EL PATRONATO DEL SMDIF Y RATIFICADO POR EL H. AYUNTAMIENTO EL CUAL MUESTRA EL PANORAMA ECONOMICO Y FINANCIERO DE LA INSTITUCION.</w:t>
      </w: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7D1E76" w:rsidRPr="00E74967" w:rsidRDefault="00D83336"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b/>
        </w:rPr>
      </w:pPr>
      <w:r w:rsidRPr="00E74967">
        <w:rPr>
          <w:rFonts w:cs="Calibri"/>
          <w:b/>
        </w:rPr>
        <w:lastRenderedPageBreak/>
        <w:t>3. Autoriza</w:t>
      </w:r>
      <w:r w:rsidR="00E00323" w:rsidRPr="00E74967">
        <w:rPr>
          <w:rFonts w:cs="Calibri"/>
          <w:b/>
        </w:rPr>
        <w:t>ción e Historia: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rsidR="00FA142D" w:rsidRDefault="00FA142D" w:rsidP="003C5839">
      <w:pPr>
        <w:spacing w:after="0" w:line="240" w:lineRule="auto"/>
        <w:jc w:val="both"/>
        <w:rPr>
          <w:rFonts w:cs="Calibri"/>
        </w:rPr>
      </w:pPr>
    </w:p>
    <w:p w:rsidR="003C5839" w:rsidRDefault="00EB01B8" w:rsidP="003C5839">
      <w:pPr>
        <w:spacing w:after="0" w:line="240" w:lineRule="auto"/>
        <w:jc w:val="both"/>
        <w:rPr>
          <w:rFonts w:cs="Calibri"/>
        </w:rPr>
      </w:pPr>
      <w:r>
        <w:rPr>
          <w:rFonts w:cs="Calibri"/>
        </w:rPr>
        <w:t xml:space="preserve">EL SMDIF, SAN FELIPE FUE CREADO </w:t>
      </w:r>
      <w:r w:rsidR="003C5839">
        <w:rPr>
          <w:rFonts w:cs="Calibri"/>
        </w:rPr>
        <w:t>EL 19 DE NOVIEMBRE DEL AÑO 1987.</w:t>
      </w:r>
    </w:p>
    <w:p w:rsidR="007D1E76" w:rsidRPr="00E74967" w:rsidRDefault="003C5839" w:rsidP="003C5839">
      <w:pPr>
        <w:spacing w:after="0" w:line="240" w:lineRule="auto"/>
        <w:jc w:val="both"/>
        <w:rPr>
          <w:rFonts w:cs="Calibri"/>
        </w:rPr>
      </w:pPr>
      <w:r w:rsidRPr="00E74967">
        <w:rPr>
          <w:rFonts w:cs="Calibri"/>
        </w:rPr>
        <w:t xml:space="preserve"> </w:t>
      </w:r>
    </w:p>
    <w:p w:rsidR="007D1E76"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8771E9" w:rsidRPr="00E74967" w:rsidRDefault="008771E9" w:rsidP="007D1E76">
      <w:pPr>
        <w:spacing w:after="0" w:line="240" w:lineRule="auto"/>
        <w:jc w:val="both"/>
        <w:rPr>
          <w:rFonts w:cs="Calibri"/>
        </w:rPr>
      </w:pPr>
    </w:p>
    <w:p w:rsidR="007D1E76" w:rsidRPr="00E74967" w:rsidRDefault="003C5839" w:rsidP="007D1E76">
      <w:pPr>
        <w:spacing w:after="0" w:line="240" w:lineRule="auto"/>
        <w:jc w:val="both"/>
        <w:rPr>
          <w:rFonts w:cs="Calibri"/>
        </w:rPr>
      </w:pPr>
      <w:r>
        <w:rPr>
          <w:rFonts w:cs="Calibri"/>
        </w:rPr>
        <w:t xml:space="preserve">EN EL AÑO DE 1987 EL H. AYUNTAMIENTO SE DA A LA TAREA DE  FORMULAR UN ACUERDO DE CREACION PARA EL   SMDIF DE SAN FELIPE, GTO. </w:t>
      </w:r>
      <w:r w:rsidR="00EB01B8">
        <w:rPr>
          <w:rFonts w:cs="Calibri"/>
        </w:rPr>
        <w:t xml:space="preserve">, </w:t>
      </w:r>
      <w:r>
        <w:rPr>
          <w:rFonts w:cs="Calibri"/>
        </w:rPr>
        <w:t xml:space="preserve">DANDO CON ESTO UNA FORMALIDAD </w:t>
      </w:r>
      <w:r w:rsidR="001935FE">
        <w:rPr>
          <w:rFonts w:cs="Calibri"/>
        </w:rPr>
        <w:t xml:space="preserve">JURIDICA </w:t>
      </w:r>
      <w:r>
        <w:rPr>
          <w:rFonts w:cs="Calibri"/>
        </w:rPr>
        <w:t>A ESTA INSTITUCION DESENTRALIZADA</w:t>
      </w:r>
      <w:r w:rsidR="001935FE">
        <w:rPr>
          <w:rFonts w:cs="Calibri"/>
        </w:rPr>
        <w:t>, POSTERIORMENTE EL 20 JULIO DE  2011 FUE APORBADO UN REGLAMENTO DE ESTA INSTITUCION QUE MODIFICA Y DEROGA AL ACUERDO DE CRACION, MISMO QUE FUE PUBLICADO EN EL PERIODICO OFICIAL EL 30 DE AGOSTO DEL 2011.</w:t>
      </w:r>
      <w:r w:rsidR="001935FE"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Objeto social.</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PROMOVER LA INTEGRACION DE LAS FAMILIAS Y COMUNIDADES </w:t>
      </w:r>
      <w:r w:rsidR="00EB01B8">
        <w:rPr>
          <w:rFonts w:cs="Calibri"/>
        </w:rPr>
        <w:t>MÁS</w:t>
      </w:r>
      <w:r>
        <w:rPr>
          <w:rFonts w:cs="Calibri"/>
        </w:rPr>
        <w:t xml:space="preserve"> VULNERABLES ATRAVES DE POLITICAS </w:t>
      </w:r>
      <w:r w:rsidR="00EB01B8">
        <w:rPr>
          <w:rFonts w:cs="Calibri"/>
        </w:rPr>
        <w:t>PÚBLICAS</w:t>
      </w:r>
      <w:r>
        <w:rPr>
          <w:rFonts w:cs="Calibri"/>
        </w:rPr>
        <w:t xml:space="preserve"> Y ASISTENCIA SOCIAL.</w:t>
      </w:r>
    </w:p>
    <w:p w:rsidR="007D1E76" w:rsidRPr="00E74967" w:rsidRDefault="001935FE" w:rsidP="007D1E76">
      <w:pPr>
        <w:spacing w:after="0" w:line="240" w:lineRule="auto"/>
        <w:jc w:val="both"/>
        <w:rPr>
          <w:rFonts w:cs="Calibri"/>
        </w:rPr>
      </w:pPr>
      <w:r w:rsidRPr="00E74967">
        <w:rPr>
          <w:rFonts w:cs="Calibri"/>
        </w:rPr>
        <w:t xml:space="preserve"> </w:t>
      </w:r>
    </w:p>
    <w:p w:rsidR="007D1E76" w:rsidRDefault="007D1E76" w:rsidP="008771E9">
      <w:pPr>
        <w:numPr>
          <w:ilvl w:val="0"/>
          <w:numId w:val="3"/>
        </w:numPr>
        <w:spacing w:after="0" w:line="240" w:lineRule="auto"/>
        <w:jc w:val="both"/>
        <w:rPr>
          <w:rFonts w:cs="Calibri"/>
        </w:rPr>
      </w:pPr>
      <w:r w:rsidRPr="00E74967">
        <w:rPr>
          <w:rFonts w:cs="Calibri"/>
        </w:rPr>
        <w:t>Principal actividad.</w:t>
      </w:r>
    </w:p>
    <w:p w:rsidR="008771E9" w:rsidRPr="00E74967" w:rsidRDefault="008771E9" w:rsidP="008771E9">
      <w:pPr>
        <w:spacing w:after="0" w:line="240" w:lineRule="auto"/>
        <w:ind w:left="720"/>
        <w:jc w:val="both"/>
        <w:rPr>
          <w:rFonts w:cs="Calibri"/>
        </w:rPr>
      </w:pPr>
    </w:p>
    <w:p w:rsidR="007D1E76" w:rsidRPr="00E74967" w:rsidRDefault="001935FE" w:rsidP="007D1E76">
      <w:pPr>
        <w:spacing w:after="0" w:line="240" w:lineRule="auto"/>
        <w:jc w:val="both"/>
        <w:rPr>
          <w:rFonts w:cs="Calibri"/>
        </w:rPr>
      </w:pPr>
      <w:r>
        <w:rPr>
          <w:rFonts w:cs="Calibri"/>
        </w:rPr>
        <w:t>LA PRINCIPAL ACTIVIDAD ES ATENDER</w:t>
      </w:r>
      <w:r w:rsidR="00EB01B8">
        <w:rPr>
          <w:rFonts w:cs="Calibri"/>
        </w:rPr>
        <w:t xml:space="preserve"> A</w:t>
      </w:r>
      <w:r>
        <w:rPr>
          <w:rFonts w:cs="Calibri"/>
        </w:rPr>
        <w:t xml:space="preserve"> LAS PERSONAS VULNERABLES DEL MUNICIPIO DE SAN FELIPE ATRAVES DE LA APLICACIÓN DE PROGRAMAS FEDERALES, ESTATALES Y MUNICIPALES DE ASISTENCIA SOCIAL BRINDANDO UN SERVICIO CON CALIDAD, CALIDES Y SENTIDO HUMANO, FOMENTANDO LOS VALORES FAMILIARES PARA LOGRAR EL BIENESTAR SOCIAL.</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Ejercicio fiscal (mencionar por ejemplo: enero a diciembre de 201</w:t>
      </w:r>
      <w:r w:rsidR="00657009" w:rsidRPr="00E74967">
        <w:rPr>
          <w:rFonts w:cs="Calibri"/>
        </w:rPr>
        <w:t>5</w:t>
      </w:r>
      <w:r w:rsidRPr="00E74967">
        <w:rPr>
          <w:rFonts w:cs="Calibri"/>
        </w:rPr>
        <w:t>).</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ENERO – MARZO  2016.</w:t>
      </w:r>
    </w:p>
    <w:p w:rsidR="001935FE" w:rsidRDefault="001935FE"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Régimen jurídico (Forma como está dada de alta la entidad ante la S.H.C.P., ejemplos: S.C., S.A., Personas morales sin fines de lucro, etc.).</w:t>
      </w:r>
    </w:p>
    <w:p w:rsidR="008771E9" w:rsidRPr="00E74967" w:rsidRDefault="008771E9" w:rsidP="008771E9">
      <w:pPr>
        <w:spacing w:after="0" w:line="240" w:lineRule="auto"/>
        <w:jc w:val="both"/>
        <w:rPr>
          <w:rFonts w:cs="Calibri"/>
        </w:rPr>
      </w:pPr>
    </w:p>
    <w:p w:rsidR="007D1E76" w:rsidRPr="00E74967" w:rsidRDefault="001935FE" w:rsidP="007D1E76">
      <w:pPr>
        <w:spacing w:after="0" w:line="240" w:lineRule="auto"/>
        <w:jc w:val="both"/>
        <w:rPr>
          <w:rFonts w:cs="Calibri"/>
        </w:rPr>
      </w:pPr>
      <w:r>
        <w:rPr>
          <w:rFonts w:cs="Calibri"/>
        </w:rPr>
        <w:t>PERSONAS MORALES SIN FINES LU</w:t>
      </w:r>
      <w:r w:rsidR="00EB01B8">
        <w:rPr>
          <w:rFonts w:cs="Calibri"/>
        </w:rPr>
        <w:t>C</w:t>
      </w:r>
      <w:r>
        <w:rPr>
          <w:rFonts w:cs="Calibri"/>
        </w:rPr>
        <w:t>RATIVOS.</w:t>
      </w:r>
    </w:p>
    <w:p w:rsidR="007D1E76" w:rsidRPr="00E74967" w:rsidRDefault="007D1E76" w:rsidP="007D1E76">
      <w:pPr>
        <w:spacing w:after="0" w:line="240" w:lineRule="auto"/>
        <w:jc w:val="both"/>
        <w:rPr>
          <w:rFonts w:cs="Calibri"/>
        </w:rPr>
      </w:pPr>
    </w:p>
    <w:p w:rsidR="008771E9" w:rsidRDefault="007D1E76" w:rsidP="008771E9">
      <w:pPr>
        <w:numPr>
          <w:ilvl w:val="0"/>
          <w:numId w:val="3"/>
        </w:numPr>
        <w:spacing w:after="0" w:line="240" w:lineRule="auto"/>
        <w:jc w:val="both"/>
        <w:rPr>
          <w:rFonts w:cs="Calibri"/>
        </w:rPr>
      </w:pPr>
      <w:r w:rsidRPr="00E74967">
        <w:rPr>
          <w:rFonts w:cs="Calibri"/>
        </w:rPr>
        <w:t xml:space="preserve">Consideraciones fiscales del ente: </w:t>
      </w:r>
      <w:r w:rsidR="00657009" w:rsidRPr="00E74967">
        <w:rPr>
          <w:rFonts w:cs="Calibri"/>
        </w:rPr>
        <w:t>R</w:t>
      </w:r>
      <w:r w:rsidRPr="00E74967">
        <w:rPr>
          <w:rFonts w:cs="Calibri"/>
        </w:rPr>
        <w:t>evelar el tipo de contribuciones que esté obligado a pagar o retener.</w:t>
      </w:r>
    </w:p>
    <w:p w:rsidR="008771E9" w:rsidRPr="008771E9" w:rsidRDefault="008771E9" w:rsidP="008771E9">
      <w:pPr>
        <w:spacing w:after="0" w:line="240" w:lineRule="auto"/>
        <w:ind w:left="720"/>
        <w:jc w:val="both"/>
        <w:rPr>
          <w:rFonts w:cs="Calibri"/>
        </w:rPr>
      </w:pPr>
    </w:p>
    <w:p w:rsidR="001935FE" w:rsidRDefault="001935FE" w:rsidP="001935FE">
      <w:pPr>
        <w:numPr>
          <w:ilvl w:val="0"/>
          <w:numId w:val="2"/>
        </w:numPr>
        <w:spacing w:after="0" w:line="240" w:lineRule="auto"/>
        <w:jc w:val="both"/>
        <w:rPr>
          <w:rFonts w:cs="Calibri"/>
        </w:rPr>
      </w:pPr>
      <w:r>
        <w:rPr>
          <w:rFonts w:cs="Calibri"/>
        </w:rPr>
        <w:t>DECLARACION Y PAGO PROVISIONAL MENSUAL DE RETENCIONES DE IMPUESTO SOBRE LA RENTA (ISR) POR SUELDOS Y SALARIOS.</w:t>
      </w:r>
    </w:p>
    <w:p w:rsidR="006C729E" w:rsidRDefault="001935FE" w:rsidP="001935FE">
      <w:pPr>
        <w:numPr>
          <w:ilvl w:val="0"/>
          <w:numId w:val="2"/>
        </w:numPr>
        <w:spacing w:after="0" w:line="240" w:lineRule="auto"/>
        <w:jc w:val="both"/>
        <w:rPr>
          <w:rFonts w:cs="Calibri"/>
        </w:rPr>
      </w:pPr>
      <w:r>
        <w:rPr>
          <w:rFonts w:cs="Calibri"/>
        </w:rPr>
        <w:lastRenderedPageBreak/>
        <w:t>DECLARACION ANUAL DE IMPUESTO SOBRE LA RENTA (ISR) DONDE INFORMEN SOBRE LOS PAGOS Y RETENCIONES</w:t>
      </w:r>
      <w:r w:rsidR="006C729E">
        <w:rPr>
          <w:rFonts w:cs="Calibri"/>
        </w:rPr>
        <w:t xml:space="preserve"> DE SERVICIOS PROFESIONALES</w:t>
      </w:r>
      <w:r w:rsidR="00EB01B8">
        <w:rPr>
          <w:rFonts w:cs="Calibri"/>
        </w:rPr>
        <w:t>. (</w:t>
      </w:r>
      <w:r w:rsidR="006C729E">
        <w:rPr>
          <w:rFonts w:cs="Calibri"/>
        </w:rPr>
        <w:t>PERSONAS MORALES).</w:t>
      </w:r>
    </w:p>
    <w:p w:rsidR="00067BFF" w:rsidRDefault="006C729E" w:rsidP="001935FE">
      <w:pPr>
        <w:numPr>
          <w:ilvl w:val="0"/>
          <w:numId w:val="2"/>
        </w:numPr>
        <w:spacing w:after="0" w:line="240" w:lineRule="auto"/>
        <w:jc w:val="both"/>
        <w:rPr>
          <w:rFonts w:cs="Calibri"/>
        </w:rPr>
      </w:pPr>
      <w:r>
        <w:rPr>
          <w:rFonts w:cs="Calibri"/>
        </w:rPr>
        <w:t>DECLARACION ANUAL DON</w:t>
      </w:r>
      <w:r w:rsidR="00067BFF">
        <w:rPr>
          <w:rFonts w:cs="Calibri"/>
        </w:rPr>
        <w:t>DE SE INFORME SOBRE LAS RETENCIONES DE LOS TRABAJADORES QUE RECIBIERON SUELDOS Y SALARIOS Y TRABAJADORES ASIMILADOS A SALARIOS.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w:t>
      </w:r>
      <w:r w:rsidR="00EB01B8">
        <w:rPr>
          <w:rFonts w:cs="Calibri"/>
        </w:rPr>
        <w:t>E</w:t>
      </w:r>
      <w:r>
        <w:rPr>
          <w:rFonts w:cs="Calibri"/>
        </w:rPr>
        <w:t>ALIZADAS POR SERVICIOS PROFESIONALES.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REALIZADAS POR SERVICIOS PROFESIONALES.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IMPUESTO SOBRE LA RENTA  (ISR) POR LAS RETENCIONES REALIZADAS A LOS TRABAJADORES ASIMILADOS A SALARIOS.</w:t>
      </w:r>
    </w:p>
    <w:p w:rsidR="00067BFF" w:rsidRDefault="00067BFF" w:rsidP="001935FE">
      <w:pPr>
        <w:numPr>
          <w:ilvl w:val="0"/>
          <w:numId w:val="2"/>
        </w:numPr>
        <w:spacing w:after="0" w:line="240" w:lineRule="auto"/>
        <w:jc w:val="both"/>
        <w:rPr>
          <w:rFonts w:cs="Calibri"/>
        </w:rPr>
      </w:pPr>
      <w:r>
        <w:rPr>
          <w:rFonts w:cs="Calibri"/>
        </w:rPr>
        <w:t>PRESENTAR LA DECLARACION INFORMATIVA MENSUAL DE PROVEEDORES POR TASAS DE IVA Y DE IEPS.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LAS RETENCIONES DE IMPUESTO SOBRE LA RENTA (ISR) REALIZADAS POR EL PAGO DE RENTAS DE BIENES INMUEBLES.</w:t>
      </w:r>
    </w:p>
    <w:p w:rsidR="007D1E76" w:rsidRDefault="00067BFF" w:rsidP="00067BFF">
      <w:pPr>
        <w:numPr>
          <w:ilvl w:val="0"/>
          <w:numId w:val="2"/>
        </w:numPr>
        <w:spacing w:after="0" w:line="240" w:lineRule="auto"/>
        <w:jc w:val="both"/>
        <w:rPr>
          <w:rFonts w:cs="Calibri"/>
        </w:rPr>
      </w:pPr>
      <w:r>
        <w:rPr>
          <w:rFonts w:cs="Calibri"/>
        </w:rPr>
        <w:t>DECLARACION INFORMATIVA ANUAL DE SUBSIDIO PARA EL EMPLEO.</w:t>
      </w:r>
      <w:r w:rsidRPr="00E74967">
        <w:rPr>
          <w:rFonts w:cs="Calibri"/>
        </w:rPr>
        <w:t xml:space="preserve"> </w:t>
      </w:r>
    </w:p>
    <w:p w:rsidR="008771E9" w:rsidRDefault="008771E9" w:rsidP="008771E9">
      <w:pPr>
        <w:spacing w:after="0" w:line="240" w:lineRule="auto"/>
        <w:ind w:left="720"/>
        <w:jc w:val="both"/>
        <w:rPr>
          <w:rFonts w:cs="Calibri"/>
        </w:rPr>
      </w:pPr>
    </w:p>
    <w:p w:rsidR="008771E9" w:rsidRDefault="008771E9" w:rsidP="008771E9">
      <w:pPr>
        <w:spacing w:after="0" w:line="240" w:lineRule="auto"/>
        <w:ind w:left="720"/>
        <w:jc w:val="both"/>
        <w:rPr>
          <w:rFonts w:cs="Calibri"/>
        </w:rPr>
      </w:pPr>
    </w:p>
    <w:p w:rsidR="008771E9" w:rsidRPr="00E74967" w:rsidRDefault="008771E9" w:rsidP="008771E9">
      <w:pPr>
        <w:spacing w:after="0" w:line="240" w:lineRule="auto"/>
        <w:ind w:left="720"/>
        <w:jc w:val="both"/>
        <w:rPr>
          <w:rFonts w:cs="Calibri"/>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7D1E76">
      <w:pPr>
        <w:spacing w:after="0" w:line="240" w:lineRule="auto"/>
        <w:ind w:firstLine="708"/>
        <w:jc w:val="both"/>
        <w:rPr>
          <w:rFonts w:cs="Calibri"/>
        </w:rPr>
      </w:pPr>
      <w:r w:rsidRPr="00E74967">
        <w:rPr>
          <w:rFonts w:cs="Calibri"/>
        </w:rPr>
        <w:t>*Anexar organigrama de la entidad.</w:t>
      </w:r>
    </w:p>
    <w:p w:rsidR="003F6E72" w:rsidRDefault="003F6E72" w:rsidP="007D1E76">
      <w:pPr>
        <w:spacing w:after="0" w:line="240" w:lineRule="auto"/>
        <w:ind w:firstLine="708"/>
        <w:jc w:val="both"/>
        <w:rPr>
          <w:rFonts w:cs="Calibri"/>
        </w:rPr>
      </w:pPr>
    </w:p>
    <w:p w:rsidR="003F6E72" w:rsidRPr="003F6E72" w:rsidRDefault="003F6E72" w:rsidP="007D1E76">
      <w:pPr>
        <w:spacing w:after="0" w:line="240" w:lineRule="auto"/>
        <w:ind w:firstLine="708"/>
        <w:jc w:val="both"/>
        <w:rPr>
          <w:noProof/>
          <w:lang w:val="es-ES" w:eastAsia="es-ES"/>
        </w:rPr>
      </w:pPr>
    </w:p>
    <w:p w:rsidR="003F6E72" w:rsidRDefault="003F6E72" w:rsidP="007D1E76">
      <w:pPr>
        <w:spacing w:after="0" w:line="240" w:lineRule="auto"/>
        <w:ind w:firstLine="708"/>
        <w:jc w:val="both"/>
        <w:rPr>
          <w:rFonts w:cs="Calibri"/>
        </w:rPr>
      </w:pPr>
    </w:p>
    <w:p w:rsidR="00031EB4" w:rsidRDefault="002A2900" w:rsidP="00582EA4">
      <w:pPr>
        <w:spacing w:after="0" w:line="240" w:lineRule="auto"/>
        <w:jc w:val="both"/>
        <w:rPr>
          <w:noProof/>
          <w:lang w:eastAsia="es-MX"/>
        </w:rPr>
      </w:pPr>
      <w:r>
        <w:rPr>
          <w:noProof/>
          <w:lang w:eastAsia="es-MX"/>
        </w:rPr>
        <w:lastRenderedPageBreak/>
        <w:drawing>
          <wp:inline distT="0" distB="0" distL="0" distR="0" wp14:anchorId="6E701841" wp14:editId="5D5F72D2">
            <wp:extent cx="5882640" cy="699516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657" t="25329" r="63858" b="22496"/>
                    <a:stretch/>
                  </pic:blipFill>
                  <pic:spPr bwMode="auto">
                    <a:xfrm>
                      <a:off x="0" y="0"/>
                      <a:ext cx="5887322" cy="7000727"/>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2A2900">
      <w:pPr>
        <w:spacing w:after="0" w:line="240" w:lineRule="auto"/>
        <w:jc w:val="center"/>
        <w:rPr>
          <w:rFonts w:cs="Calibri"/>
        </w:rPr>
      </w:pPr>
      <w:r>
        <w:rPr>
          <w:noProof/>
          <w:lang w:eastAsia="es-MX"/>
        </w:rPr>
        <w:drawing>
          <wp:inline distT="0" distB="0" distL="0" distR="0" wp14:anchorId="622F1154" wp14:editId="4DD7188A">
            <wp:extent cx="4372494" cy="47840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279" t="20995" r="36498" b="27561"/>
                    <a:stretch/>
                  </pic:blipFill>
                  <pic:spPr bwMode="auto">
                    <a:xfrm>
                      <a:off x="0" y="0"/>
                      <a:ext cx="4379793" cy="4792010"/>
                    </a:xfrm>
                    <a:prstGeom prst="rect">
                      <a:avLst/>
                    </a:prstGeom>
                    <a:ln>
                      <a:noFill/>
                    </a:ln>
                    <a:extLst>
                      <a:ext uri="{53640926-AAD7-44D8-BBD7-CCE9431645EC}">
                        <a14:shadowObscured xmlns:a14="http://schemas.microsoft.com/office/drawing/2010/main"/>
                      </a:ext>
                    </a:extLst>
                  </pic:spPr>
                </pic:pic>
              </a:graphicData>
            </a:graphic>
          </wp:inline>
        </w:drawing>
      </w:r>
    </w:p>
    <w:p w:rsidR="007D1E76" w:rsidRDefault="007D1E76"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2A2900" w:rsidP="00582EA4">
      <w:pPr>
        <w:spacing w:after="0" w:line="240" w:lineRule="auto"/>
        <w:jc w:val="center"/>
        <w:rPr>
          <w:noProof/>
          <w:lang w:val="es-ES" w:eastAsia="es-ES"/>
        </w:rPr>
      </w:pPr>
      <w:r>
        <w:rPr>
          <w:noProof/>
          <w:lang w:eastAsia="es-MX"/>
        </w:rPr>
        <w:drawing>
          <wp:inline distT="0" distB="0" distL="0" distR="0" wp14:anchorId="43BBA50F" wp14:editId="26632012">
            <wp:extent cx="5519651" cy="532014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54" t="20998" r="26113" b="4878"/>
                    <a:stretch/>
                  </pic:blipFill>
                  <pic:spPr bwMode="auto">
                    <a:xfrm>
                      <a:off x="0" y="0"/>
                      <a:ext cx="5528864" cy="5329025"/>
                    </a:xfrm>
                    <a:prstGeom prst="rect">
                      <a:avLst/>
                    </a:prstGeom>
                    <a:ln>
                      <a:noFill/>
                    </a:ln>
                    <a:extLst>
                      <a:ext uri="{53640926-AAD7-44D8-BBD7-CCE9431645EC}">
                        <a14:shadowObscured xmlns:a14="http://schemas.microsoft.com/office/drawing/2010/main"/>
                      </a:ext>
                    </a:extLst>
                  </pic:spPr>
                </pic:pic>
              </a:graphicData>
            </a:graphic>
          </wp:inline>
        </w:drawing>
      </w: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073D5FC9" wp14:editId="75C2A993">
            <wp:extent cx="6267796" cy="54365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706" t="33702" r="26113" b="8769"/>
                    <a:stretch/>
                  </pic:blipFill>
                  <pic:spPr bwMode="auto">
                    <a:xfrm>
                      <a:off x="0" y="0"/>
                      <a:ext cx="6278258" cy="54455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39772E63" wp14:editId="10806B33">
            <wp:extent cx="6051665" cy="57856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301" t="22651" r="26706" b="5991"/>
                    <a:stretch/>
                  </pic:blipFill>
                  <pic:spPr bwMode="auto">
                    <a:xfrm>
                      <a:off x="0" y="0"/>
                      <a:ext cx="6061769" cy="579531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582EA4">
      <w:pPr>
        <w:spacing w:after="0" w:line="240" w:lineRule="auto"/>
        <w:jc w:val="center"/>
        <w:rPr>
          <w:noProof/>
          <w:lang w:val="es-ES" w:eastAsia="es-ES"/>
        </w:rPr>
      </w:pPr>
      <w:r>
        <w:rPr>
          <w:noProof/>
          <w:lang w:eastAsia="es-MX"/>
        </w:rPr>
        <w:drawing>
          <wp:inline distT="0" distB="0" distL="0" distR="0" wp14:anchorId="169CE4FF" wp14:editId="6F8C5568">
            <wp:extent cx="4156364" cy="426158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279" t="38674" r="38279" b="16520"/>
                    <a:stretch/>
                  </pic:blipFill>
                  <pic:spPr bwMode="auto">
                    <a:xfrm>
                      <a:off x="0" y="0"/>
                      <a:ext cx="4163301" cy="42686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307782">
      <w:pPr>
        <w:spacing w:after="0" w:line="240" w:lineRule="auto"/>
        <w:rPr>
          <w:noProof/>
          <w:lang w:val="es-ES" w:eastAsia="es-ES"/>
        </w:rPr>
      </w:pPr>
      <w:r>
        <w:rPr>
          <w:noProof/>
          <w:lang w:eastAsia="es-MX"/>
        </w:rPr>
        <w:drawing>
          <wp:inline distT="0" distB="0" distL="0" distR="0" wp14:anchorId="245D1867" wp14:editId="24EF44FA">
            <wp:extent cx="5519650" cy="443972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080" t="25414" r="29970" b="13184"/>
                    <a:stretch/>
                  </pic:blipFill>
                  <pic:spPr bwMode="auto">
                    <a:xfrm>
                      <a:off x="0" y="0"/>
                      <a:ext cx="5528865" cy="4447133"/>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6E81BDBC" wp14:editId="310D7D3B">
            <wp:extent cx="5652654" cy="6350923"/>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410" t="21546" r="26706" b="2670"/>
                    <a:stretch/>
                  </pic:blipFill>
                  <pic:spPr bwMode="auto">
                    <a:xfrm>
                      <a:off x="0" y="0"/>
                      <a:ext cx="5662088" cy="6361522"/>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24FE2D1E" wp14:editId="5F58805C">
            <wp:extent cx="5852160" cy="513726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881" t="20995" r="24926" b="6541"/>
                    <a:stretch/>
                  </pic:blipFill>
                  <pic:spPr bwMode="auto">
                    <a:xfrm>
                      <a:off x="0" y="0"/>
                      <a:ext cx="5861927" cy="5145839"/>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2E49AF" wp14:editId="20B144AE">
            <wp:extent cx="5453149" cy="43141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410" t="22099" r="26706" b="8755"/>
                    <a:stretch/>
                  </pic:blipFill>
                  <pic:spPr bwMode="auto">
                    <a:xfrm>
                      <a:off x="0" y="0"/>
                      <a:ext cx="5462252" cy="4321400"/>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0BA72184" wp14:editId="5DDD8DCB">
            <wp:extent cx="5685906" cy="51118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48" t="24862" r="31157" b="12801"/>
                    <a:stretch/>
                  </pic:blipFill>
                  <pic:spPr bwMode="auto">
                    <a:xfrm>
                      <a:off x="0" y="0"/>
                      <a:ext cx="5730554" cy="5152024"/>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C2DA68" wp14:editId="5BED0A20">
            <wp:extent cx="5552902" cy="4759631"/>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454" t="26519" r="31157" b="13739"/>
                    <a:stretch/>
                  </pic:blipFill>
                  <pic:spPr bwMode="auto">
                    <a:xfrm>
                      <a:off x="0" y="0"/>
                      <a:ext cx="5562171" cy="4767575"/>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r>
        <w:rPr>
          <w:noProof/>
          <w:lang w:eastAsia="es-MX"/>
        </w:rPr>
        <w:lastRenderedPageBreak/>
        <w:drawing>
          <wp:inline distT="0" distB="0" distL="0" distR="0" wp14:anchorId="02928CDF" wp14:editId="36FCC54C">
            <wp:extent cx="5785658" cy="651717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783" t="19969" r="27300" b="2667"/>
                    <a:stretch/>
                  </pic:blipFill>
                  <pic:spPr bwMode="auto">
                    <a:xfrm>
                      <a:off x="0" y="0"/>
                      <a:ext cx="5795317" cy="6528058"/>
                    </a:xfrm>
                    <a:prstGeom prst="rect">
                      <a:avLst/>
                    </a:prstGeom>
                    <a:ln>
                      <a:noFill/>
                    </a:ln>
                    <a:extLst>
                      <a:ext uri="{53640926-AAD7-44D8-BBD7-CCE9431645EC}">
                        <a14:shadowObscured xmlns:a14="http://schemas.microsoft.com/office/drawing/2010/main"/>
                      </a:ext>
                    </a:extLst>
                  </pic:spPr>
                </pic:pic>
              </a:graphicData>
            </a:graphic>
          </wp:inline>
        </w:drawing>
      </w: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drawing>
          <wp:inline distT="0" distB="0" distL="0" distR="0" wp14:anchorId="42473246" wp14:editId="786AC9DB">
            <wp:extent cx="5403272" cy="3640974"/>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487" t="27624" r="27597" b="28122"/>
                    <a:stretch/>
                  </pic:blipFill>
                  <pic:spPr bwMode="auto">
                    <a:xfrm>
                      <a:off x="0" y="0"/>
                      <a:ext cx="5412292" cy="3647052"/>
                    </a:xfrm>
                    <a:prstGeom prst="rect">
                      <a:avLst/>
                    </a:prstGeom>
                    <a:ln>
                      <a:noFill/>
                    </a:ln>
                    <a:extLst>
                      <a:ext uri="{53640926-AAD7-44D8-BBD7-CCE9431645EC}">
                        <a14:shadowObscured xmlns:a14="http://schemas.microsoft.com/office/drawing/2010/main"/>
                      </a:ext>
                    </a:extLst>
                  </pic:spPr>
                </pic:pic>
              </a:graphicData>
            </a:graphic>
          </wp:inline>
        </w:drawing>
      </w: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lastRenderedPageBreak/>
        <w:drawing>
          <wp:inline distT="0" distB="0" distL="0" distR="0" wp14:anchorId="6BE001E7" wp14:editId="1314D14B">
            <wp:extent cx="5170517" cy="574502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795" t="25967" r="36498" b="18717"/>
                    <a:stretch/>
                  </pic:blipFill>
                  <pic:spPr bwMode="auto">
                    <a:xfrm>
                      <a:off x="0" y="0"/>
                      <a:ext cx="5179150" cy="5754613"/>
                    </a:xfrm>
                    <a:prstGeom prst="rect">
                      <a:avLst/>
                    </a:prstGeom>
                    <a:ln>
                      <a:noFill/>
                    </a:ln>
                    <a:extLst>
                      <a:ext uri="{53640926-AAD7-44D8-BBD7-CCE9431645EC}">
                        <a14:shadowObscured xmlns:a14="http://schemas.microsoft.com/office/drawing/2010/main"/>
                      </a:ext>
                    </a:extLst>
                  </pic:spPr>
                </pic:pic>
              </a:graphicData>
            </a:graphic>
          </wp:inline>
        </w:drawing>
      </w: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8745A5" w:rsidRDefault="008745A5" w:rsidP="00D96BBF">
      <w:pPr>
        <w:spacing w:after="0" w:line="240" w:lineRule="auto"/>
        <w:rPr>
          <w:noProof/>
          <w:lang w:eastAsia="es-MX"/>
        </w:rPr>
      </w:pPr>
    </w:p>
    <w:p w:rsidR="00D96BBF" w:rsidRDefault="00D96BBF" w:rsidP="00D96BBF">
      <w:pPr>
        <w:spacing w:after="0" w:line="240" w:lineRule="auto"/>
        <w:rPr>
          <w:noProof/>
          <w:lang w:eastAsia="es-MX"/>
        </w:rPr>
      </w:pPr>
    </w:p>
    <w:p w:rsidR="00582EA4" w:rsidRDefault="00582EA4" w:rsidP="00582EA4">
      <w:pPr>
        <w:spacing w:after="0" w:line="240" w:lineRule="auto"/>
        <w:jc w:val="center"/>
        <w:rPr>
          <w:noProof/>
          <w:lang w:eastAsia="es-MX"/>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067BFF" w:rsidRDefault="00067BFF" w:rsidP="007D1E76">
      <w:pPr>
        <w:spacing w:after="0" w:line="240" w:lineRule="auto"/>
        <w:jc w:val="both"/>
        <w:rPr>
          <w:rFonts w:cs="Calibri"/>
        </w:rPr>
      </w:pPr>
      <w:r>
        <w:rPr>
          <w:rFonts w:cs="Calibri"/>
        </w:rPr>
        <w:t xml:space="preserve">               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D25BF" w:rsidRDefault="0010451E" w:rsidP="007D1E76">
      <w:pPr>
        <w:spacing w:after="0" w:line="240" w:lineRule="auto"/>
        <w:jc w:val="both"/>
        <w:rPr>
          <w:rFonts w:cs="Calibri"/>
        </w:rPr>
      </w:pPr>
      <w:r>
        <w:rPr>
          <w:rFonts w:cs="Calibri"/>
        </w:rPr>
        <w:t xml:space="preserve">SI NOS HEMOS APEGADO </w:t>
      </w:r>
      <w:r w:rsidR="008D25BF">
        <w:rPr>
          <w:rFonts w:cs="Calibri"/>
        </w:rPr>
        <w:t>A LA NORMATIVIDAD EMITIDA POR EL CONAC Y LAS DISPOSICIONES LEGALES APLICABLES.</w:t>
      </w:r>
    </w:p>
    <w:p w:rsidR="008D25BF" w:rsidRDefault="008D25BF" w:rsidP="007D1E76">
      <w:pPr>
        <w:spacing w:after="0" w:line="240" w:lineRule="auto"/>
        <w:jc w:val="both"/>
        <w:rPr>
          <w:rFonts w:cs="Calibri"/>
        </w:rPr>
      </w:pPr>
    </w:p>
    <w:p w:rsidR="007D1E76" w:rsidRPr="00E74967" w:rsidRDefault="0010451E" w:rsidP="007D1E76">
      <w:pPr>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F4DD4" w:rsidRDefault="007F4DD4" w:rsidP="007D1E76">
      <w:pPr>
        <w:spacing w:after="0" w:line="240" w:lineRule="auto"/>
        <w:jc w:val="both"/>
        <w:rPr>
          <w:rFonts w:cs="Calibri"/>
        </w:rPr>
      </w:pPr>
      <w:r>
        <w:rPr>
          <w:rFonts w:cs="Calibri"/>
        </w:rPr>
        <w:t>SI SE HAN TOMADO EN CUENTA.</w:t>
      </w:r>
    </w:p>
    <w:p w:rsidR="007D1E76" w:rsidRPr="00E74967" w:rsidRDefault="007F4DD4"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rsidR="008D25BF" w:rsidRDefault="008D25BF" w:rsidP="008D25BF">
      <w:pPr>
        <w:spacing w:after="0" w:line="240" w:lineRule="auto"/>
        <w:jc w:val="both"/>
        <w:rPr>
          <w:rFonts w:cs="Calibri"/>
        </w:rPr>
      </w:pPr>
      <w:r>
        <w:rPr>
          <w:rFonts w:cs="Calibri"/>
        </w:rPr>
        <w:t>SE TIENE IMPLEMENTADO EL SISTEMA SAP, EL CUAL ESTA DISEÑADO DE MANERA QUE CUMPLA CON LOS POSTULADOS BASICOS.</w:t>
      </w:r>
    </w:p>
    <w:p w:rsidR="007D1E76" w:rsidRPr="00E74967" w:rsidRDefault="007F4DD4" w:rsidP="008D25BF">
      <w:pPr>
        <w:spacing w:after="0" w:line="240" w:lineRule="auto"/>
        <w:jc w:val="both"/>
        <w:rPr>
          <w:rFonts w:cs="Calibri"/>
        </w:rPr>
      </w:pPr>
      <w:r w:rsidRPr="00E74967">
        <w:rPr>
          <w:rFonts w:cs="Calibri"/>
        </w:rPr>
        <w:t xml:space="preserve"> </w:t>
      </w:r>
    </w:p>
    <w:p w:rsidR="008D25BF"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Pr="00E74967" w:rsidRDefault="008D25BF" w:rsidP="007D1E76">
      <w:pPr>
        <w:spacing w:after="0" w:line="240" w:lineRule="auto"/>
        <w:jc w:val="both"/>
        <w:rPr>
          <w:rFonts w:cs="Calibri"/>
        </w:rPr>
      </w:pPr>
      <w:r>
        <w:rPr>
          <w:rFonts w:cs="Calibri"/>
        </w:rPr>
        <w:t>EL MARCO JURIDICO LOCAL QUE RIGE AL MUNICIPIO, SE CONTEMPLA QUE LO NO PREVISTO, SE APLICARA LA NORMATIVIDAD FEDERAL QUE SI LO PREVEA.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las nuevas políticas de reconocimiento:</w:t>
      </w:r>
    </w:p>
    <w:p w:rsidR="008D25BF" w:rsidRDefault="008D25BF" w:rsidP="007D1E76">
      <w:pPr>
        <w:spacing w:after="0" w:line="240" w:lineRule="auto"/>
        <w:jc w:val="both"/>
        <w:rPr>
          <w:rFonts w:cs="Calibri"/>
        </w:rPr>
      </w:pPr>
      <w:r>
        <w:rPr>
          <w:rFonts w:cs="Calibri"/>
        </w:rPr>
        <w:t>LAS POLITICAS EMPLEADAS ESTAN DEBIDAMENTE CONTEMPLADAS Y CONSIDERADAS EN LA APLICACIÓN DEL SISTEMA SAP.</w:t>
      </w:r>
    </w:p>
    <w:p w:rsidR="007D1E76" w:rsidRPr="00E74967" w:rsidRDefault="008D25BF"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rPr>
        <w:t>*Plan de implementación:</w:t>
      </w:r>
    </w:p>
    <w:p w:rsidR="007D1E76" w:rsidRPr="00E74967" w:rsidRDefault="00F7034C" w:rsidP="007D1E76">
      <w:pPr>
        <w:spacing w:after="0" w:line="240" w:lineRule="auto"/>
        <w:jc w:val="both"/>
        <w:rPr>
          <w:rFonts w:cs="Calibri"/>
        </w:rPr>
      </w:pPr>
      <w:r>
        <w:rPr>
          <w:rFonts w:cs="Calibri"/>
        </w:rPr>
        <w:t>EL SMDIF SE APEGO EN SU TOTALIDAD AL PLAN NACIONAL DE CUENTAS Y AL CLASIFICADOR POR RUBRO DE INGRESOS, POR LO QUE LA INFORMACION QUE SE ESTA GENERANDO ESTA COMPLETAMENTE ARMONIZADA.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F7034C" w:rsidP="007D1E76">
      <w:pPr>
        <w:spacing w:after="0" w:line="240" w:lineRule="auto"/>
        <w:jc w:val="both"/>
        <w:rPr>
          <w:rFonts w:cs="Calibri"/>
        </w:rPr>
      </w:pPr>
      <w:r>
        <w:rPr>
          <w:rFonts w:cs="Calibri"/>
        </w:rPr>
        <w:t>SE APEGO EN SU TOTALIDAD AL PLAN NACIONAL DE CUENTAS Y AL CLASIFICADOR POR RUBRO DE INGRESOS, POR LO QUE LA INFORMACION QUE SE ESTA GENERANDO ESTA COMPLETAMENTE ARMONIZADA.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lastRenderedPageBreak/>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F7034C" w:rsidRDefault="00F7034C" w:rsidP="007D1E76">
      <w:pPr>
        <w:spacing w:after="0" w:line="240" w:lineRule="auto"/>
        <w:jc w:val="both"/>
        <w:rPr>
          <w:rFonts w:cs="Calibri"/>
        </w:rPr>
      </w:pPr>
      <w:r>
        <w:rPr>
          <w:rFonts w:cs="Calibri"/>
        </w:rPr>
        <w:t>N/A.</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67BFF" w:rsidRDefault="00067BFF" w:rsidP="00067BFF">
      <w:pPr>
        <w:spacing w:after="0" w:line="240" w:lineRule="auto"/>
        <w:ind w:left="708" w:firstLine="708"/>
        <w:jc w:val="both"/>
        <w:rPr>
          <w:rFonts w:cs="Calibri"/>
        </w:rPr>
      </w:pPr>
      <w:r>
        <w:rPr>
          <w:rFonts w:cs="Calibri"/>
        </w:rPr>
        <w:t>N/A.</w:t>
      </w:r>
    </w:p>
    <w:p w:rsidR="00067BFF"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067BFF" w:rsidP="00067BFF">
      <w:pPr>
        <w:spacing w:after="0" w:line="240" w:lineRule="auto"/>
        <w:ind w:left="708" w:firstLine="708"/>
        <w:jc w:val="both"/>
        <w:rPr>
          <w:rFonts w:cs="Calibri"/>
        </w:rPr>
      </w:pPr>
      <w:r>
        <w:rPr>
          <w:rFonts w:cs="Calibri"/>
        </w:rPr>
        <w:t>N/A.</w:t>
      </w:r>
    </w:p>
    <w:p w:rsidR="00067BFF" w:rsidRPr="00E74967"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D1E76" w:rsidRDefault="00067BFF" w:rsidP="007D1E76">
      <w:pPr>
        <w:spacing w:after="0" w:line="240" w:lineRule="auto"/>
        <w:jc w:val="both"/>
        <w:rPr>
          <w:rFonts w:cs="Calibri"/>
        </w:rPr>
      </w:pPr>
      <w:r>
        <w:rPr>
          <w:rFonts w:cs="Calibri"/>
        </w:rPr>
        <w:tab/>
      </w:r>
      <w:r>
        <w:rPr>
          <w:rFonts w:cs="Calibri"/>
        </w:rPr>
        <w:tab/>
        <w:t>N/A.</w:t>
      </w:r>
    </w:p>
    <w:p w:rsidR="00067BFF" w:rsidRPr="00E74967" w:rsidRDefault="00067BFF" w:rsidP="007D1E76">
      <w:pPr>
        <w:spacing w:after="0" w:line="240" w:lineRule="auto"/>
        <w:jc w:val="both"/>
        <w:rPr>
          <w:rFonts w:cs="Calibri"/>
        </w:rPr>
      </w:pPr>
    </w:p>
    <w:p w:rsidR="007D1E76"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67BFF" w:rsidRPr="00E74967" w:rsidRDefault="00067BFF" w:rsidP="007D1E76">
      <w:pPr>
        <w:spacing w:after="0" w:line="240" w:lineRule="auto"/>
        <w:jc w:val="both"/>
        <w:rPr>
          <w:rFonts w:cs="Calibri"/>
        </w:rPr>
      </w:pPr>
      <w:r>
        <w:rPr>
          <w:rFonts w:cs="Calibri"/>
        </w:rPr>
        <w:tab/>
      </w:r>
      <w:r>
        <w:rPr>
          <w:rFonts w:cs="Calibri"/>
        </w:rPr>
        <w:tab/>
        <w:t>N/A.</w:t>
      </w:r>
    </w:p>
    <w:p w:rsidR="003F1BC8" w:rsidRDefault="003F1BC8"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7D1E76" w:rsidRPr="00E74967" w:rsidRDefault="00D75943" w:rsidP="007D1E76">
      <w:pPr>
        <w:spacing w:after="0" w:line="240" w:lineRule="auto"/>
        <w:jc w:val="both"/>
        <w:rPr>
          <w:rFonts w:cs="Calibri"/>
        </w:rPr>
      </w:pPr>
      <w:r>
        <w:rPr>
          <w:rFonts w:cs="Calibri"/>
        </w:rPr>
        <w:t>EL MOTIVO DE PROVISIONAR ES CONTEMPLAR UN GASTO QUE TENEMOS PENDIENTE DE PAGAR.</w:t>
      </w:r>
    </w:p>
    <w:p w:rsidR="005A4C97" w:rsidRDefault="005A4C97"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7D1E76" w:rsidRDefault="00F7034C" w:rsidP="00F7034C">
      <w:pPr>
        <w:spacing w:after="0" w:line="240" w:lineRule="auto"/>
        <w:ind w:firstLine="708"/>
        <w:jc w:val="both"/>
        <w:rPr>
          <w:rFonts w:cs="Calibri"/>
        </w:rPr>
      </w:pPr>
      <w:r>
        <w:rPr>
          <w:rFonts w:cs="Calibri"/>
        </w:rPr>
        <w:t>N/A.</w:t>
      </w:r>
    </w:p>
    <w:p w:rsidR="00F7034C" w:rsidRDefault="00F7034C" w:rsidP="00F7034C">
      <w:pPr>
        <w:spacing w:after="0" w:line="240" w:lineRule="auto"/>
        <w:ind w:firstLine="708"/>
        <w:jc w:val="both"/>
        <w:rPr>
          <w:rFonts w:cs="Calibri"/>
        </w:rPr>
      </w:pPr>
    </w:p>
    <w:p w:rsidR="00D75943" w:rsidRPr="00E74967" w:rsidRDefault="00D75943"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F7034C" w:rsidRDefault="00F7034C" w:rsidP="00F7034C">
      <w:pPr>
        <w:spacing w:after="0" w:line="240" w:lineRule="auto"/>
        <w:ind w:left="708"/>
        <w:jc w:val="both"/>
        <w:rPr>
          <w:rFonts w:cs="Calibri"/>
        </w:rPr>
      </w:pPr>
      <w:r>
        <w:rPr>
          <w:rFonts w:cs="Calibri"/>
        </w:rPr>
        <w:t>N/A.</w:t>
      </w:r>
    </w:p>
    <w:p w:rsidR="007D1E76" w:rsidRPr="00E74967" w:rsidRDefault="00F7034C" w:rsidP="00F7034C">
      <w:pPr>
        <w:spacing w:after="0" w:line="240" w:lineRule="auto"/>
        <w:ind w:left="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E00323" w:rsidRPr="00E74967" w:rsidRDefault="00E00323"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F7034C" w:rsidRDefault="00F7034C" w:rsidP="007D1E76">
      <w:pPr>
        <w:spacing w:after="0" w:line="240" w:lineRule="auto"/>
        <w:jc w:val="both"/>
        <w:rPr>
          <w:rFonts w:cs="Calibri"/>
        </w:rPr>
      </w:pPr>
      <w:r>
        <w:rPr>
          <w:rFonts w:cs="Calibri"/>
        </w:rPr>
        <w:t>SE PRESENTAN DE ACUERDO A LOS REGISTROS E INFORMACION DEL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F7034C" w:rsidRDefault="00F7034C" w:rsidP="007D1E76">
      <w:pPr>
        <w:spacing w:after="0" w:line="240" w:lineRule="auto"/>
        <w:jc w:val="both"/>
        <w:rPr>
          <w:rFonts w:cs="Calibri"/>
        </w:rPr>
      </w:pPr>
      <w:r>
        <w:rPr>
          <w:rFonts w:cs="Calibri"/>
        </w:rPr>
        <w:t>SE PRESENTAN DE ACUERDO AL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5A4C97" w:rsidRDefault="005A4C97" w:rsidP="005A4C97">
      <w:pPr>
        <w:spacing w:after="0" w:line="240" w:lineRule="auto"/>
        <w:ind w:left="708" w:firstLine="708"/>
        <w:jc w:val="both"/>
        <w:rPr>
          <w:rFonts w:cs="Calibri"/>
        </w:rPr>
      </w:pPr>
      <w:r>
        <w:rPr>
          <w:rFonts w:cs="Calibri"/>
        </w:rPr>
        <w:t>N/A.</w:t>
      </w: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7D1E76" w:rsidRPr="00E74967" w:rsidRDefault="005A4C97" w:rsidP="005A4C97">
      <w:pPr>
        <w:spacing w:after="0" w:line="240" w:lineRule="auto"/>
        <w:ind w:left="708" w:firstLine="708"/>
        <w:jc w:val="both"/>
        <w:rPr>
          <w:rFonts w:cs="Calibri"/>
        </w:rPr>
      </w:pPr>
      <w:r>
        <w:rPr>
          <w:rFonts w:cs="Calibri"/>
        </w:rPr>
        <w:lastRenderedPageBreak/>
        <w:t>N/A.</w:t>
      </w:r>
    </w:p>
    <w:p w:rsidR="005E231E" w:rsidRPr="00E74967" w:rsidRDefault="005E231E"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rsidR="007D1E76" w:rsidRDefault="005A4C97" w:rsidP="005A4C97">
      <w:pPr>
        <w:spacing w:after="0" w:line="240" w:lineRule="auto"/>
        <w:ind w:left="708" w:firstLine="708"/>
        <w:jc w:val="both"/>
        <w:rPr>
          <w:rFonts w:cs="Calibri"/>
        </w:rPr>
      </w:pPr>
      <w:r>
        <w:rPr>
          <w:rFonts w:cs="Calibri"/>
        </w:rPr>
        <w:t>N/A.</w:t>
      </w:r>
    </w:p>
    <w:p w:rsidR="005A4C97" w:rsidRPr="00E74967" w:rsidRDefault="005A4C97" w:rsidP="005A4C97">
      <w:pPr>
        <w:spacing w:after="0" w:line="240" w:lineRule="auto"/>
        <w:ind w:left="708"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5A4C97" w:rsidRDefault="005A4C97" w:rsidP="005A4C97">
      <w:pPr>
        <w:spacing w:after="0" w:line="240" w:lineRule="auto"/>
        <w:ind w:left="708" w:firstLine="708"/>
        <w:jc w:val="both"/>
        <w:rPr>
          <w:rFonts w:cs="Calibri"/>
        </w:rPr>
      </w:pPr>
      <w:r>
        <w:rPr>
          <w:rFonts w:cs="Calibri"/>
        </w:rPr>
        <w:t>N/A.</w:t>
      </w:r>
    </w:p>
    <w:p w:rsidR="005A4C97" w:rsidRDefault="005A4C97" w:rsidP="005A4C97">
      <w:pPr>
        <w:spacing w:after="0" w:line="240" w:lineRule="auto"/>
        <w:ind w:left="708" w:firstLine="708"/>
        <w:jc w:val="both"/>
        <w:rPr>
          <w:rFonts w:cs="Calibri"/>
        </w:rPr>
      </w:pPr>
    </w:p>
    <w:p w:rsidR="005A4C97" w:rsidRDefault="005A4C97" w:rsidP="005A4C97">
      <w:pPr>
        <w:spacing w:after="0" w:line="240" w:lineRule="auto"/>
        <w:ind w:left="708" w:firstLine="708"/>
        <w:jc w:val="both"/>
        <w:rPr>
          <w:rFonts w:cs="Calibri"/>
        </w:rPr>
      </w:pP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F7034C" w:rsidRDefault="00F7034C" w:rsidP="00F7034C">
      <w:pPr>
        <w:spacing w:after="0" w:line="240" w:lineRule="auto"/>
        <w:ind w:left="708" w:firstLine="708"/>
        <w:jc w:val="both"/>
        <w:rPr>
          <w:rFonts w:cs="Calibri"/>
        </w:rPr>
      </w:pPr>
      <w:r>
        <w:rPr>
          <w:rFonts w:cs="Calibri"/>
        </w:rPr>
        <w:t>N/A.</w:t>
      </w:r>
    </w:p>
    <w:p w:rsidR="007D1E76" w:rsidRPr="00E74967" w:rsidRDefault="00F7034C" w:rsidP="00F7034C">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deberá informar:</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10. Reporte de la Recaudación: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414CA" w:rsidRDefault="006414CA" w:rsidP="007D1E76">
      <w:pPr>
        <w:spacing w:after="0" w:line="240" w:lineRule="auto"/>
        <w:jc w:val="both"/>
        <w:rPr>
          <w:rFonts w:cs="Calibri"/>
        </w:rPr>
      </w:pPr>
      <w:r>
        <w:rPr>
          <w:rFonts w:cs="Calibri"/>
        </w:rPr>
        <w:t>SE TIENEN CUENTAS SEPARADAS POR CONCEPTO DE RECAUDACION.</w:t>
      </w:r>
    </w:p>
    <w:p w:rsidR="007D1E76" w:rsidRPr="00E74967" w:rsidRDefault="006414CA"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F7034C" w:rsidRDefault="00F7034C" w:rsidP="007D1E76">
      <w:pPr>
        <w:spacing w:after="0" w:line="240" w:lineRule="auto"/>
        <w:jc w:val="both"/>
        <w:rPr>
          <w:rFonts w:cs="Calibri"/>
        </w:rPr>
      </w:pPr>
      <w:r>
        <w:rPr>
          <w:rFonts w:cs="Calibri"/>
        </w:rPr>
        <w:t>ESTA INFORMACION SE PRESENTA EN LAS NOTAS DE INF. FINANCIERA.</w:t>
      </w:r>
    </w:p>
    <w:p w:rsidR="006414CA" w:rsidRDefault="00F7034C" w:rsidP="007D1E76">
      <w:pPr>
        <w:spacing w:after="0" w:line="240" w:lineRule="auto"/>
        <w:jc w:val="both"/>
        <w:rPr>
          <w:rFonts w:cs="Calibri"/>
        </w:rPr>
      </w:pPr>
      <w:r>
        <w:rPr>
          <w:rFonts w:cs="Calibri"/>
        </w:rPr>
        <w:t xml:space="preserve"> </w:t>
      </w:r>
    </w:p>
    <w:p w:rsidR="007D1E76" w:rsidRPr="00E74967" w:rsidRDefault="006414CA" w:rsidP="007D1E76">
      <w:pPr>
        <w:spacing w:after="0" w:line="240" w:lineRule="auto"/>
        <w:jc w:val="both"/>
        <w:rPr>
          <w:rFonts w:cs="Calibri"/>
          <w:b/>
        </w:rPr>
      </w:pPr>
      <w:r w:rsidRPr="00E74967">
        <w:rPr>
          <w:rFonts w:cs="Calibri"/>
          <w:b/>
        </w:rPr>
        <w:t xml:space="preserve"> </w:t>
      </w:r>
      <w:r w:rsidR="007D1E76" w:rsidRPr="00E74967">
        <w:rPr>
          <w:rFonts w:cs="Calibri"/>
          <w:b/>
        </w:rPr>
        <w:t>11. Información sobre la Deuda y el R</w:t>
      </w:r>
      <w:r w:rsidR="005E231E" w:rsidRPr="00E74967">
        <w:rPr>
          <w:rFonts w:cs="Calibri"/>
          <w:b/>
        </w:rPr>
        <w:t>eporte Analítico de la Deuda: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7D1E76" w:rsidRDefault="00F7034C" w:rsidP="007D1E76">
      <w:pPr>
        <w:spacing w:after="0" w:line="240" w:lineRule="auto"/>
        <w:jc w:val="both"/>
        <w:rPr>
          <w:rFonts w:cs="Calibri"/>
        </w:rPr>
      </w:pPr>
      <w:r>
        <w:rPr>
          <w:rFonts w:cs="Calibri"/>
        </w:rPr>
        <w:tab/>
        <w:t>N/A.</w:t>
      </w:r>
    </w:p>
    <w:p w:rsidR="00F7034C" w:rsidRPr="00E74967"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F7034C" w:rsidRDefault="00F7034C" w:rsidP="007D1E76">
      <w:pPr>
        <w:spacing w:after="0" w:line="240" w:lineRule="auto"/>
        <w:jc w:val="both"/>
        <w:rPr>
          <w:rFonts w:cs="Calibri"/>
        </w:rPr>
      </w:pPr>
      <w:r>
        <w:rPr>
          <w:rFonts w:cs="Calibri"/>
        </w:rPr>
        <w:tab/>
        <w:t>N/A.</w:t>
      </w:r>
    </w:p>
    <w:p w:rsidR="00F7034C"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7D1E76" w:rsidRPr="00E74967" w:rsidRDefault="00F7034C" w:rsidP="00F7034C">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13. Proceso de Mejora: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de: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173DE7" w:rsidRDefault="00173DE7" w:rsidP="00173DE7">
      <w:pPr>
        <w:spacing w:after="0" w:line="240" w:lineRule="auto"/>
        <w:jc w:val="both"/>
        <w:rPr>
          <w:rFonts w:cs="Calibri"/>
        </w:rPr>
      </w:pPr>
      <w:r>
        <w:rPr>
          <w:rFonts w:cs="Calibri"/>
        </w:rPr>
        <w:t>SE ESTA TRABAJANDO EN LA ELABORACION DE MANUALES DE PROCEDIMIENTOS Y DE ORGANIZACIÓN.</w:t>
      </w:r>
    </w:p>
    <w:p w:rsidR="005A4C97" w:rsidRDefault="005A4C97" w:rsidP="005A4C97">
      <w:pPr>
        <w:spacing w:after="0" w:line="240" w:lineRule="auto"/>
        <w:ind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Pr="00E74967" w:rsidRDefault="00173DE7" w:rsidP="00173DE7">
      <w:pPr>
        <w:spacing w:after="0" w:line="240" w:lineRule="auto"/>
        <w:ind w:firstLine="708"/>
        <w:jc w:val="both"/>
        <w:rPr>
          <w:rFonts w:cs="Calibri"/>
        </w:rPr>
      </w:pPr>
      <w:r>
        <w:rPr>
          <w:rFonts w:cs="Calibri"/>
        </w:rPr>
        <w:t>N/A.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173DE7" w:rsidP="007D1E76">
      <w:pPr>
        <w:spacing w:after="0" w:line="240" w:lineRule="auto"/>
        <w:jc w:val="both"/>
        <w:rPr>
          <w:rFonts w:cs="Calibri"/>
        </w:rPr>
      </w:pPr>
      <w:r>
        <w:rPr>
          <w:rFonts w:cs="Calibri"/>
        </w:rPr>
        <w:tab/>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73DE7">
        <w:rPr>
          <w:rFonts w:cs="Calibri"/>
        </w:rPr>
        <w:tab/>
        <w:t xml:space="preserve">N/A. </w:t>
      </w:r>
    </w:p>
    <w:p w:rsidR="007D1E76" w:rsidRPr="00E74967" w:rsidRDefault="007D1E76" w:rsidP="007D1E76">
      <w:pPr>
        <w:spacing w:after="0" w:line="240" w:lineRule="auto"/>
        <w:jc w:val="both"/>
        <w:rPr>
          <w:rFonts w:cs="Calibri"/>
        </w:rPr>
      </w:pPr>
    </w:p>
    <w:p w:rsidR="007D1E76" w:rsidRPr="00E74967" w:rsidRDefault="005E231E" w:rsidP="007D1E76">
      <w:pPr>
        <w:spacing w:after="0" w:line="240" w:lineRule="auto"/>
        <w:jc w:val="both"/>
        <w:rPr>
          <w:rFonts w:cs="Calibri"/>
          <w:b/>
        </w:rPr>
      </w:pPr>
      <w:r w:rsidRPr="00E74967">
        <w:rPr>
          <w:rFonts w:cs="Calibri"/>
          <w:b/>
        </w:rPr>
        <w:t>16. Partes Relacionadas: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173DE7" w:rsidP="00173DE7">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rsidR="007D1E76" w:rsidRPr="00E74967" w:rsidRDefault="007D1E76" w:rsidP="007D1E76">
      <w:pPr>
        <w:spacing w:after="0" w:line="240" w:lineRule="auto"/>
        <w:jc w:val="both"/>
        <w:rPr>
          <w:rFonts w:cs="Calibri"/>
        </w:rPr>
      </w:pPr>
    </w:p>
    <w:p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D1E76" w:rsidRDefault="00173DE7" w:rsidP="007D1E76">
      <w:pPr>
        <w:pBdr>
          <w:bottom w:val="single" w:sz="12" w:space="1" w:color="auto"/>
        </w:pBdr>
        <w:spacing w:after="0" w:line="240" w:lineRule="auto"/>
        <w:jc w:val="both"/>
        <w:rPr>
          <w:rFonts w:cs="Calibri"/>
        </w:rPr>
      </w:pPr>
      <w:r>
        <w:rPr>
          <w:rFonts w:cs="Calibri"/>
        </w:rPr>
        <w:t>TODOS LOS ESTADOS FINANCIEROS PRESENTAN LA LEYENDA DESCRITA.</w:t>
      </w:r>
    </w:p>
    <w:p w:rsidR="00173DE7" w:rsidRDefault="00173DE7" w:rsidP="007D1E76">
      <w:pPr>
        <w:pBdr>
          <w:bottom w:val="single" w:sz="12" w:space="1" w:color="auto"/>
        </w:pBdr>
        <w:spacing w:after="0" w:line="240" w:lineRule="auto"/>
        <w:jc w:val="both"/>
        <w:rPr>
          <w:rFonts w:cs="Calibri"/>
        </w:rPr>
      </w:pPr>
    </w:p>
    <w:p w:rsidR="00173DE7" w:rsidRPr="00E74967" w:rsidRDefault="00173DE7" w:rsidP="007D1E76">
      <w:pPr>
        <w:pBdr>
          <w:bottom w:val="single" w:sz="12" w:space="1" w:color="auto"/>
        </w:pBdr>
        <w:spacing w:after="0" w:line="240" w:lineRule="auto"/>
        <w:jc w:val="both"/>
        <w:rPr>
          <w:rFonts w:cs="Calibri"/>
        </w:rPr>
      </w:pPr>
    </w:p>
    <w:p w:rsidR="001C75F2" w:rsidRPr="00E74967" w:rsidRDefault="001C75F2" w:rsidP="007D1E76">
      <w:pPr>
        <w:spacing w:after="0" w:line="240" w:lineRule="auto"/>
        <w:jc w:val="both"/>
        <w:rPr>
          <w:rFonts w:cs="Calibri"/>
        </w:rPr>
      </w:pPr>
    </w:p>
    <w:p w:rsidR="007D1E76" w:rsidRDefault="005E231E" w:rsidP="007D1E76">
      <w:pPr>
        <w:jc w:val="both"/>
        <w:rPr>
          <w:rFonts w:cs="Calibri"/>
          <w:b/>
        </w:rPr>
      </w:pPr>
      <w:r w:rsidRPr="00E74967">
        <w:rPr>
          <w:rFonts w:cs="Calibri"/>
          <w:b/>
        </w:rPr>
        <w:t>Recomendaciones</w:t>
      </w:r>
    </w:p>
    <w:p w:rsidR="00D96BBF" w:rsidRDefault="00D96BBF" w:rsidP="007D1E76">
      <w:pPr>
        <w:jc w:val="both"/>
        <w:rPr>
          <w:rFonts w:cs="Calibri"/>
          <w:b/>
        </w:rPr>
      </w:pPr>
    </w:p>
    <w:p w:rsidR="00D96BBF" w:rsidRPr="00E74967" w:rsidRDefault="00D96BBF" w:rsidP="007D1E76">
      <w:pPr>
        <w:jc w:val="both"/>
        <w:rPr>
          <w:rFonts w:cs="Calibri"/>
          <w:b/>
        </w:rPr>
      </w:pPr>
    </w:p>
    <w:sectPr w:rsidR="00D96BBF" w:rsidRPr="00E74967" w:rsidSect="00657009">
      <w:headerReference w:type="default" r:id="rId22"/>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C91" w:rsidRDefault="00496C91" w:rsidP="00E00323">
      <w:pPr>
        <w:spacing w:after="0" w:line="240" w:lineRule="auto"/>
      </w:pPr>
      <w:r>
        <w:separator/>
      </w:r>
    </w:p>
  </w:endnote>
  <w:endnote w:type="continuationSeparator" w:id="0">
    <w:p w:rsidR="00496C91" w:rsidRDefault="00496C9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C91" w:rsidRDefault="00496C91" w:rsidP="00E00323">
      <w:pPr>
        <w:spacing w:after="0" w:line="240" w:lineRule="auto"/>
      </w:pPr>
      <w:r>
        <w:separator/>
      </w:r>
    </w:p>
  </w:footnote>
  <w:footnote w:type="continuationSeparator" w:id="0">
    <w:p w:rsidR="00496C91" w:rsidRDefault="00496C9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82"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SISTEMA MUNICIPAL PARA EL DESARROLLO INTEGRAL DE LA FAMILIA DE</w:t>
    </w:r>
  </w:p>
  <w:p w:rsidR="00307782" w:rsidRPr="00FA142D"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 xml:space="preserve"> SAN FELIPE,GTO.</w:t>
    </w:r>
  </w:p>
  <w:p w:rsidR="00307782" w:rsidRDefault="00307782" w:rsidP="00A31AD5">
    <w:pPr>
      <w:pStyle w:val="Encabezado"/>
      <w:tabs>
        <w:tab w:val="left" w:pos="2460"/>
        <w:tab w:val="center" w:pos="484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AD4F76"/>
    <w:multiLevelType w:val="hybridMultilevel"/>
    <w:tmpl w:val="5EC2CAD0"/>
    <w:lvl w:ilvl="0" w:tplc="231891A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C014DE2"/>
    <w:multiLevelType w:val="hybridMultilevel"/>
    <w:tmpl w:val="4C3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EB4"/>
    <w:rsid w:val="00067BFF"/>
    <w:rsid w:val="000B7810"/>
    <w:rsid w:val="0010451E"/>
    <w:rsid w:val="00154BA3"/>
    <w:rsid w:val="00173DE7"/>
    <w:rsid w:val="00187DB8"/>
    <w:rsid w:val="001935FE"/>
    <w:rsid w:val="001973A2"/>
    <w:rsid w:val="001C75F2"/>
    <w:rsid w:val="001D2063"/>
    <w:rsid w:val="0024048F"/>
    <w:rsid w:val="002637A7"/>
    <w:rsid w:val="00271AAE"/>
    <w:rsid w:val="002A2900"/>
    <w:rsid w:val="002C41DA"/>
    <w:rsid w:val="00300BC3"/>
    <w:rsid w:val="00307782"/>
    <w:rsid w:val="00347D06"/>
    <w:rsid w:val="003C5839"/>
    <w:rsid w:val="003D082B"/>
    <w:rsid w:val="003F1BC8"/>
    <w:rsid w:val="003F6E72"/>
    <w:rsid w:val="00496C91"/>
    <w:rsid w:val="00561BBF"/>
    <w:rsid w:val="00582EA4"/>
    <w:rsid w:val="005A4C97"/>
    <w:rsid w:val="005D3E43"/>
    <w:rsid w:val="005D6C5A"/>
    <w:rsid w:val="005E231E"/>
    <w:rsid w:val="006414CA"/>
    <w:rsid w:val="00647227"/>
    <w:rsid w:val="00657009"/>
    <w:rsid w:val="00681C79"/>
    <w:rsid w:val="006A2594"/>
    <w:rsid w:val="006C3FF1"/>
    <w:rsid w:val="006C729E"/>
    <w:rsid w:val="006D1558"/>
    <w:rsid w:val="006F3093"/>
    <w:rsid w:val="006F48BB"/>
    <w:rsid w:val="007714AB"/>
    <w:rsid w:val="007A2563"/>
    <w:rsid w:val="007D1E76"/>
    <w:rsid w:val="007F4DD4"/>
    <w:rsid w:val="00816767"/>
    <w:rsid w:val="008167AF"/>
    <w:rsid w:val="008745A5"/>
    <w:rsid w:val="008771E9"/>
    <w:rsid w:val="008D25BF"/>
    <w:rsid w:val="008E076C"/>
    <w:rsid w:val="008E3C95"/>
    <w:rsid w:val="008F4389"/>
    <w:rsid w:val="0094142E"/>
    <w:rsid w:val="009553E1"/>
    <w:rsid w:val="00A31AD5"/>
    <w:rsid w:val="00AB78DE"/>
    <w:rsid w:val="00B323A4"/>
    <w:rsid w:val="00B72C3E"/>
    <w:rsid w:val="00BA50B4"/>
    <w:rsid w:val="00BF5572"/>
    <w:rsid w:val="00C14172"/>
    <w:rsid w:val="00C816E6"/>
    <w:rsid w:val="00D14456"/>
    <w:rsid w:val="00D40D47"/>
    <w:rsid w:val="00D75943"/>
    <w:rsid w:val="00D83336"/>
    <w:rsid w:val="00D96BBF"/>
    <w:rsid w:val="00E00323"/>
    <w:rsid w:val="00E74967"/>
    <w:rsid w:val="00EA7915"/>
    <w:rsid w:val="00EB01B8"/>
    <w:rsid w:val="00F431CE"/>
    <w:rsid w:val="00F54DAC"/>
    <w:rsid w:val="00F7034C"/>
    <w:rsid w:val="00FA1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CE91FD8-19A7-4BA0-9C58-44231630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2206</Words>
  <Characters>12134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14312</CharactersWithSpaces>
  <SharedDoc>false</SharedDoc>
  <HLinks>
    <vt:vector size="6" baseType="variant">
      <vt:variant>
        <vt:i4>5111840</vt:i4>
      </vt:variant>
      <vt:variant>
        <vt:i4>0</vt:i4>
      </vt:variant>
      <vt:variant>
        <vt:i4>0</vt:i4>
      </vt:variant>
      <vt:variant>
        <vt:i4>5</vt:i4>
      </vt:variant>
      <vt:variant>
        <vt:lpwstr>E:\lquiroz\AppData\Local\Microsoft\Windows\Temporary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SM-DIF</cp:lastModifiedBy>
  <cp:revision>2</cp:revision>
  <cp:lastPrinted>2016-04-29T00:55:00Z</cp:lastPrinted>
  <dcterms:created xsi:type="dcterms:W3CDTF">2019-04-11T17:03:00Z</dcterms:created>
  <dcterms:modified xsi:type="dcterms:W3CDTF">2019-04-11T17:03:00Z</dcterms:modified>
</cp:coreProperties>
</file>